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DDA85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723005"/>
            <wp:effectExtent l="0" t="0" r="635" b="1270"/>
            <wp:docPr id="2" name="图片 2" descr="108300a33dd11038a6a5da7d35ead6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08300a33dd11038a6a5da7d35ead6d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13854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在图书馆线下纸鸢创作活动中荣获三等奖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165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2026-07-08T14:10:30Z</dcterms:created>
  <dc:creator>21369</dc:creator>
  <cp:lastModifiedBy>사랑해요</cp:lastModifiedBy>
  <dcterms:modified xsi:type="dcterms:W3CDTF">2026-07-08T14:19:45Z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eyJoZGlkIjoiNjNlNTYwYjlhOWM2NTBkYjZiZTc3ZTIxYzRlMDE2M2IiLCJ1c2VySWQiOiIxMDE4MDgzNDcwIn0=</vt:lpwstr>
  </property>
  <property fmtid="{D5CDD505-2E9C-101B-9397-08002B2CF9AE}" pid="4" name="ICV">
    <vt:lpwstr>C35C062C389F44D487D1DA4FE4B281D5_12</vt:lpwstr>
  </property>
</Properties>
</file>